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69403" w14:textId="77777777" w:rsidR="00B7604B" w:rsidRPr="00B7604B" w:rsidRDefault="00B7604B" w:rsidP="00B7604B">
      <w:pPr>
        <w:pStyle w:val="a8"/>
      </w:pPr>
      <w:r w:rsidRPr="00B7604B">
        <w:rPr>
          <w:rFonts w:hint="eastAsia"/>
        </w:rPr>
        <w:t>港湾校区举行教学研讨活动</w:t>
      </w:r>
    </w:p>
    <w:p w14:paraId="40C92FCD" w14:textId="77777777" w:rsidR="00B7604B" w:rsidRPr="00B7604B" w:rsidRDefault="00B7604B" w:rsidP="00B7604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B7604B">
        <w:rPr>
          <w:rFonts w:ascii="宋体" w:eastAsia="宋体" w:hAnsi="宋体" w:hint="eastAsia"/>
          <w:sz w:val="24"/>
          <w:szCs w:val="24"/>
        </w:rPr>
        <w:t>2021年4月21日下午，港湾校区教学研讨活动在行政楼101报告厅如期举行。分管领导刘剑炜、全体专任教师、实训教师、行政兼课教师、教育研究室、学生科、督导组和教务科全体人员出席。</w:t>
      </w:r>
    </w:p>
    <w:p w14:paraId="013B96EE" w14:textId="77777777" w:rsidR="00B7604B" w:rsidRPr="00B7604B" w:rsidRDefault="00B7604B" w:rsidP="00B7604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B7604B">
        <w:rPr>
          <w:rFonts w:ascii="宋体" w:eastAsia="宋体" w:hAnsi="宋体" w:hint="eastAsia"/>
          <w:sz w:val="24"/>
          <w:szCs w:val="24"/>
        </w:rPr>
        <w:t>活动中，教务科负责人张扬解读了《上海海事大学课程思政教学与建设指南》，介绍了《上海港湾学校关于推进课程思政建设的实施方案》。随后杨涛老师以“历史上的丝绸之路”为主题，结合大量的史实，从海上丝绸之路、陆上丝绸之路、新时代的“一带一路”倡议三个方面向大家详细介绍了丝绸之路的发展史，以实际行动生动诠释了历史课在引导学生树立正确的国家观、历史观、民族观和文化观，积极投身民族复兴大业方面的重要地位。</w:t>
      </w:r>
    </w:p>
    <w:p w14:paraId="0895FDAF" w14:textId="27CBA2C5" w:rsidR="00B7604B" w:rsidRPr="00B7604B" w:rsidRDefault="00B7604B" w:rsidP="002D3CCA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B7604B">
        <w:rPr>
          <w:rFonts w:ascii="宋体" w:eastAsia="宋体" w:hAnsi="宋体" w:hint="eastAsia"/>
          <w:sz w:val="24"/>
          <w:szCs w:val="24"/>
        </w:rPr>
        <w:t>此次教学研讨活动使老师们获益匪浅，为今后课程思政工作的进一步开展打下了基础。 </w:t>
      </w:r>
    </w:p>
    <w:p w14:paraId="7D31DAB1" w14:textId="77777777" w:rsidR="00B7604B" w:rsidRPr="00B7604B" w:rsidRDefault="00B7604B" w:rsidP="00B7604B">
      <w:pPr>
        <w:spacing w:line="360" w:lineRule="auto"/>
        <w:jc w:val="right"/>
        <w:rPr>
          <w:rFonts w:ascii="宋体" w:eastAsia="宋体" w:hAnsi="宋体"/>
          <w:sz w:val="24"/>
          <w:szCs w:val="24"/>
        </w:rPr>
      </w:pPr>
      <w:r w:rsidRPr="00B7604B">
        <w:rPr>
          <w:rFonts w:ascii="宋体" w:eastAsia="宋体" w:hAnsi="宋体" w:hint="eastAsia"/>
          <w:sz w:val="24"/>
          <w:szCs w:val="24"/>
        </w:rPr>
        <w:t>港湾校区教务科</w:t>
      </w:r>
    </w:p>
    <w:p w14:paraId="7C9FBA5F" w14:textId="77777777" w:rsidR="00B7604B" w:rsidRPr="00B7604B" w:rsidRDefault="00B7604B" w:rsidP="00B7604B">
      <w:pPr>
        <w:spacing w:line="360" w:lineRule="auto"/>
        <w:jc w:val="right"/>
        <w:rPr>
          <w:rFonts w:ascii="宋体" w:eastAsia="宋体" w:hAnsi="宋体"/>
          <w:sz w:val="24"/>
          <w:szCs w:val="24"/>
        </w:rPr>
      </w:pPr>
      <w:r w:rsidRPr="00B7604B">
        <w:rPr>
          <w:rFonts w:ascii="宋体" w:eastAsia="宋体" w:hAnsi="宋体" w:hint="eastAsia"/>
          <w:sz w:val="24"/>
          <w:szCs w:val="24"/>
        </w:rPr>
        <w:t>2021年4月22日</w:t>
      </w:r>
    </w:p>
    <w:p w14:paraId="16BDDB4E" w14:textId="206BF3A3" w:rsidR="00B7604B" w:rsidRPr="00B7604B" w:rsidRDefault="00B7604B" w:rsidP="00B7604B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74EA268D" w14:textId="686E8A3B" w:rsidR="005E2A8F" w:rsidRPr="00B7604B" w:rsidRDefault="005E2A8F" w:rsidP="00B7604B"/>
    <w:p w14:paraId="73B9E75A" w14:textId="2C02968D" w:rsidR="00B7604B" w:rsidRPr="00B7604B" w:rsidRDefault="00B7604B" w:rsidP="00B7604B">
      <w:pPr>
        <w:tabs>
          <w:tab w:val="left" w:pos="3615"/>
        </w:tabs>
        <w:jc w:val="center"/>
      </w:pPr>
      <w:r>
        <w:rPr>
          <w:noProof/>
        </w:rPr>
        <w:drawing>
          <wp:inline distT="0" distB="0" distL="0" distR="0" wp14:anchorId="66FA6236" wp14:editId="19FA224D">
            <wp:extent cx="3912438" cy="2933151"/>
            <wp:effectExtent l="0" t="0" r="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234" cy="2936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7604B" w:rsidRPr="00B760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9D817" w14:textId="77777777" w:rsidR="000B35EC" w:rsidRDefault="000B35EC" w:rsidP="00B7604B">
      <w:r>
        <w:separator/>
      </w:r>
    </w:p>
  </w:endnote>
  <w:endnote w:type="continuationSeparator" w:id="0">
    <w:p w14:paraId="36A8CE63" w14:textId="77777777" w:rsidR="000B35EC" w:rsidRDefault="000B35EC" w:rsidP="00B76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EBF89" w14:textId="77777777" w:rsidR="000B35EC" w:rsidRDefault="000B35EC" w:rsidP="00B7604B">
      <w:r>
        <w:separator/>
      </w:r>
    </w:p>
  </w:footnote>
  <w:footnote w:type="continuationSeparator" w:id="0">
    <w:p w14:paraId="73FF38C3" w14:textId="77777777" w:rsidR="000B35EC" w:rsidRDefault="000B35EC" w:rsidP="00B760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7BF"/>
    <w:rsid w:val="000B35EC"/>
    <w:rsid w:val="002D3CCA"/>
    <w:rsid w:val="005E2A8F"/>
    <w:rsid w:val="009F3345"/>
    <w:rsid w:val="00B7604B"/>
    <w:rsid w:val="00D50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5669FF"/>
  <w15:chartTrackingRefBased/>
  <w15:docId w15:val="{082890CC-4FEC-4CEE-AA6E-F93FBD7B6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B7604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60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7604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760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7604B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B7604B"/>
    <w:rPr>
      <w:rFonts w:ascii="宋体" w:eastAsia="宋体" w:hAnsi="宋体" w:cs="宋体"/>
      <w:b/>
      <w:bCs/>
      <w:kern w:val="36"/>
      <w:sz w:val="48"/>
      <w:szCs w:val="48"/>
    </w:rPr>
  </w:style>
  <w:style w:type="paragraph" w:styleId="a7">
    <w:name w:val="Normal (Web)"/>
    <w:basedOn w:val="a"/>
    <w:uiPriority w:val="99"/>
    <w:semiHidden/>
    <w:unhideWhenUsed/>
    <w:rsid w:val="00B7604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B7604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9">
    <w:name w:val="标题 字符"/>
    <w:basedOn w:val="a0"/>
    <w:link w:val="a8"/>
    <w:uiPriority w:val="10"/>
    <w:rsid w:val="00B7604B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58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0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06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25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306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550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61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445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xh_chu@163.com</dc:creator>
  <cp:keywords/>
  <dc:description/>
  <cp:lastModifiedBy>xh_chu@163.com</cp:lastModifiedBy>
  <cp:revision>3</cp:revision>
  <dcterms:created xsi:type="dcterms:W3CDTF">2021-10-03T13:26:00Z</dcterms:created>
  <dcterms:modified xsi:type="dcterms:W3CDTF">2021-10-03T13:38:00Z</dcterms:modified>
</cp:coreProperties>
</file>